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EA98" w14:textId="77777777" w:rsidR="000F655B" w:rsidRDefault="00B9671D">
      <w:pPr>
        <w:spacing w:after="280" w:line="259" w:lineRule="auto"/>
        <w:ind w:left="180" w:right="0" w:firstLine="0"/>
      </w:pPr>
      <w:r>
        <w:t xml:space="preserve"> </w:t>
      </w:r>
    </w:p>
    <w:p w14:paraId="7D7EACCC" w14:textId="77777777" w:rsidR="000F655B" w:rsidRDefault="00B9671D">
      <w:pPr>
        <w:spacing w:after="1241"/>
        <w:ind w:right="0"/>
      </w:pPr>
      <w:r>
        <w:t xml:space="preserve">This is to certify the following service provider has </w:t>
      </w:r>
      <w:r>
        <w:tab/>
        <w:t xml:space="preserve">Certificate number: CRT1-22154627138 been registered by the Care Quality Commission </w:t>
      </w:r>
      <w:r>
        <w:tab/>
        <w:t>Certificate date:</w:t>
      </w:r>
      <w:r>
        <w:tab/>
        <w:t>07/03/2025 under the Health and Social Care Act 2008</w:t>
      </w:r>
      <w:r>
        <w:tab/>
        <w:t>Provider ID:</w:t>
      </w:r>
      <w:r>
        <w:tab/>
        <w:t>1-20686553385</w:t>
      </w:r>
    </w:p>
    <w:p w14:paraId="7FB7F761" w14:textId="77777777" w:rsidR="000F655B" w:rsidRDefault="00B9671D">
      <w:pPr>
        <w:tabs>
          <w:tab w:val="center" w:pos="4920"/>
        </w:tabs>
        <w:spacing w:after="251" w:line="265" w:lineRule="auto"/>
        <w:ind w:left="-15" w:right="0" w:firstLine="0"/>
      </w:pPr>
      <w:r>
        <w:rPr>
          <w:b/>
        </w:rPr>
        <w:t>Section 1</w:t>
      </w:r>
      <w:r>
        <w:rPr>
          <w:b/>
        </w:rPr>
        <w:tab/>
        <w:t>Service Provider details</w:t>
      </w:r>
    </w:p>
    <w:p w14:paraId="4F9A4C62" w14:textId="77777777" w:rsidR="000F655B" w:rsidRDefault="00B9671D">
      <w:pPr>
        <w:tabs>
          <w:tab w:val="center" w:pos="5366"/>
        </w:tabs>
        <w:spacing w:after="271"/>
        <w:ind w:left="0" w:right="0" w:firstLine="0"/>
      </w:pPr>
      <w:r>
        <w:rPr>
          <w:b/>
        </w:rPr>
        <w:t>Name of service provider:</w:t>
      </w:r>
      <w:r>
        <w:rPr>
          <w:b/>
        </w:rPr>
        <w:tab/>
      </w:r>
      <w:r>
        <w:t>ProVirtue Healthcare Services Ltd</w:t>
      </w:r>
    </w:p>
    <w:p w14:paraId="6D712716" w14:textId="77777777" w:rsidR="000F655B" w:rsidRDefault="00B9671D">
      <w:pPr>
        <w:pStyle w:val="Heading1"/>
        <w:tabs>
          <w:tab w:val="center" w:pos="5193"/>
        </w:tabs>
        <w:ind w:left="-15" w:firstLine="0"/>
      </w:pPr>
      <w:r>
        <w:t xml:space="preserve">Address of service provider: </w:t>
      </w:r>
      <w:r>
        <w:tab/>
      </w:r>
      <w:r>
        <w:rPr>
          <w:b w:val="0"/>
        </w:rPr>
        <w:t>Brockworth Community Centre</w:t>
      </w:r>
    </w:p>
    <w:p w14:paraId="28F56EE1" w14:textId="77777777" w:rsidR="000F655B" w:rsidRDefault="00B9671D">
      <w:pPr>
        <w:spacing w:after="0" w:line="259" w:lineRule="auto"/>
        <w:ind w:left="321" w:right="0" w:firstLine="0"/>
        <w:jc w:val="center"/>
      </w:pPr>
      <w:r>
        <w:t>Office 6, Court Road, Brockworth</w:t>
      </w:r>
    </w:p>
    <w:p w14:paraId="6AAB7930" w14:textId="77777777" w:rsidR="000F655B" w:rsidRDefault="00B9671D">
      <w:pPr>
        <w:ind w:left="3569" w:right="0"/>
      </w:pPr>
      <w:r>
        <w:t>Gloucester</w:t>
      </w:r>
    </w:p>
    <w:p w14:paraId="4F552344" w14:textId="77777777" w:rsidR="000F655B" w:rsidRDefault="00B9671D">
      <w:pPr>
        <w:spacing w:after="254"/>
        <w:ind w:left="3569" w:right="0"/>
      </w:pPr>
      <w:r>
        <w:t>GL3 4ET</w:t>
      </w:r>
    </w:p>
    <w:p w14:paraId="1036D913" w14:textId="77777777" w:rsidR="000F655B" w:rsidRDefault="00B9671D">
      <w:pPr>
        <w:tabs>
          <w:tab w:val="center" w:pos="4159"/>
        </w:tabs>
        <w:spacing w:after="1091" w:line="265" w:lineRule="auto"/>
        <w:ind w:left="-15" w:right="0" w:firstLine="0"/>
      </w:pPr>
      <w:r>
        <w:rPr>
          <w:b/>
        </w:rPr>
        <w:t>Date of Registration:</w:t>
      </w:r>
      <w:r>
        <w:rPr>
          <w:b/>
        </w:rPr>
        <w:tab/>
      </w:r>
      <w:r>
        <w:t>07/03/2025</w:t>
      </w:r>
    </w:p>
    <w:p w14:paraId="23325A90" w14:textId="77777777" w:rsidR="000F655B" w:rsidRDefault="00B9671D">
      <w:pPr>
        <w:pStyle w:val="Heading1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C7ECDA" wp14:editId="3FD663BA">
                <wp:simplePos x="0" y="0"/>
                <wp:positionH relativeFrom="page">
                  <wp:posOffset>0</wp:posOffset>
                </wp:positionH>
                <wp:positionV relativeFrom="page">
                  <wp:posOffset>914400</wp:posOffset>
                </wp:positionV>
                <wp:extent cx="6901815" cy="985114"/>
                <wp:effectExtent l="0" t="0" r="0" b="0"/>
                <wp:wrapTopAndBottom/>
                <wp:docPr id="988" name="Group 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1815" cy="985114"/>
                          <a:chOff x="0" y="0"/>
                          <a:chExt cx="6901815" cy="985114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9595" y="0"/>
                            <a:ext cx="2114550" cy="704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3312795" y="504241"/>
                            <a:ext cx="4171604" cy="3437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B76C2" w14:textId="77777777" w:rsidR="000F655B" w:rsidRDefault="00B9671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44"/>
                                </w:rPr>
                                <w:t>Certificate of Registration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985114"/>
                            <a:ext cx="69018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1815">
                                <a:moveTo>
                                  <a:pt x="69018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88" style="width:543.45pt;height:77.568pt;position:absolute;mso-position-horizontal-relative:page;mso-position-horizontal:absolute;margin-left:0pt;mso-position-vertical-relative:page;margin-top:72pt;" coordsize="69018,9851">
                <v:shape id="Picture 12" style="position:absolute;width:21145;height:7048;left:5695;top:0;" filled="f">
                  <v:imagedata r:id="rId6"/>
                </v:shape>
                <v:rect id="Rectangle 13" style="position:absolute;width:41716;height:3437;left:33127;top:5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sz w:val="44"/>
                          </w:rPr>
                          <w:t xml:space="preserve">Certificate of Registration</w:t>
                        </w:r>
                      </w:p>
                    </w:txbxContent>
                  </v:textbox>
                </v:rect>
                <v:shape id="Shape 45" style="position:absolute;width:69018;height:0;left:0;top:9851;" coordsize="6901815,0" path="m6901815,0l0,0">
                  <v:stroke weight="4.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>Signed</w:t>
      </w:r>
    </w:p>
    <w:p w14:paraId="5DC903AD" w14:textId="77777777" w:rsidR="000F655B" w:rsidRDefault="00B9671D">
      <w:pPr>
        <w:spacing w:after="61" w:line="259" w:lineRule="auto"/>
        <w:ind w:left="0" w:right="0" w:firstLine="0"/>
      </w:pPr>
      <w:r>
        <w:rPr>
          <w:noProof/>
        </w:rPr>
        <w:drawing>
          <wp:inline distT="0" distB="0" distL="0" distR="0" wp14:anchorId="1EBCAC37" wp14:editId="4727850F">
            <wp:extent cx="2390775" cy="1038225"/>
            <wp:effectExtent l="0" t="0" r="0" b="0"/>
            <wp:docPr id="42" name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EFAFD" w14:textId="77777777" w:rsidR="000F655B" w:rsidRDefault="00B9671D">
      <w:pPr>
        <w:pStyle w:val="Heading1"/>
        <w:spacing w:after="2811"/>
        <w:ind w:left="-5"/>
      </w:pPr>
      <w:r>
        <w:t>Sir Julian Hartley Chief Executive</w:t>
      </w:r>
    </w:p>
    <w:p w14:paraId="050F680C" w14:textId="77777777" w:rsidR="000F655B" w:rsidRDefault="00B9671D">
      <w:pPr>
        <w:spacing w:after="2" w:line="254" w:lineRule="auto"/>
        <w:ind w:left="175" w:right="0"/>
      </w:pPr>
      <w:r>
        <w:rPr>
          <w:b/>
          <w:sz w:val="22"/>
        </w:rPr>
        <w:t>You can email CQC at: enquiries@cqc.org.uk</w:t>
      </w:r>
    </w:p>
    <w:p w14:paraId="3B174750" w14:textId="77777777" w:rsidR="000F655B" w:rsidRDefault="00B9671D">
      <w:pPr>
        <w:spacing w:after="2" w:line="254" w:lineRule="auto"/>
        <w:ind w:left="175" w:right="0"/>
      </w:pPr>
      <w:r>
        <w:rPr>
          <w:b/>
          <w:sz w:val="22"/>
        </w:rPr>
        <w:t>You can contact CQC on telephone number: 03000 616161</w:t>
      </w:r>
    </w:p>
    <w:p w14:paraId="07178F53" w14:textId="77777777" w:rsidR="000F655B" w:rsidRDefault="00B9671D">
      <w:pPr>
        <w:spacing w:after="2" w:line="254" w:lineRule="auto"/>
        <w:ind w:left="175" w:right="0"/>
      </w:pPr>
      <w:r>
        <w:rPr>
          <w:b/>
          <w:sz w:val="22"/>
        </w:rPr>
        <w:t>You can write to CQC at: CQC National Correspondence, Citygate, Gallowgate, Newcastle upon Tyne, NE1 4PA</w:t>
      </w:r>
    </w:p>
    <w:p w14:paraId="2DE20CAA" w14:textId="77777777" w:rsidR="000F655B" w:rsidRDefault="00B9671D">
      <w:pPr>
        <w:spacing w:after="355" w:line="259" w:lineRule="auto"/>
        <w:ind w:left="160" w:right="0"/>
        <w:jc w:val="center"/>
      </w:pPr>
      <w:r>
        <w:rPr>
          <w:sz w:val="16"/>
        </w:rPr>
        <w:t>Page 1 of 2</w:t>
      </w:r>
    </w:p>
    <w:p w14:paraId="540CA15C" w14:textId="77777777" w:rsidR="000F655B" w:rsidRDefault="00B9671D">
      <w:pPr>
        <w:pStyle w:val="Heading1"/>
        <w:spacing w:after="267"/>
        <w:ind w:left="190"/>
      </w:pPr>
      <w:r>
        <w:lastRenderedPageBreak/>
        <w:t xml:space="preserve">Section 2 </w:t>
      </w:r>
    </w:p>
    <w:p w14:paraId="03972AD4" w14:textId="77777777" w:rsidR="000F655B" w:rsidRDefault="00B9671D">
      <w:pPr>
        <w:spacing w:after="282"/>
        <w:ind w:left="175" w:right="2361"/>
      </w:pPr>
      <w:r>
        <w:rPr>
          <w:b/>
        </w:rPr>
        <w:t>ProVirtue Healthcare Services Ltd</w:t>
      </w:r>
      <w:r>
        <w:t xml:space="preserve"> is registered in respect of Regulated Activity:</w:t>
      </w:r>
      <w:r>
        <w:rPr>
          <w:b/>
        </w:rPr>
        <w:t xml:space="preserve"> Personal care</w:t>
      </w:r>
    </w:p>
    <w:p w14:paraId="5952C9C7" w14:textId="77777777" w:rsidR="000F655B" w:rsidRDefault="00B9671D">
      <w:pPr>
        <w:spacing w:after="274"/>
        <w:ind w:left="175" w:right="267"/>
      </w:pPr>
      <w:r>
        <w:t>For</w:t>
      </w:r>
      <w:r>
        <w:rPr>
          <w:b/>
        </w:rPr>
        <w:t xml:space="preserve"> </w:t>
      </w:r>
      <w:r>
        <w:t xml:space="preserve">Regulated Activity </w:t>
      </w:r>
      <w:r>
        <w:rPr>
          <w:b/>
        </w:rPr>
        <w:t>Personal care</w:t>
      </w:r>
      <w:r>
        <w:t xml:space="preserve"> the</w:t>
      </w:r>
      <w:r>
        <w:rPr>
          <w:b/>
        </w:rPr>
        <w:t xml:space="preserve"> </w:t>
      </w:r>
      <w:r>
        <w:t xml:space="preserve">Nominated Individual (where applicable) is: </w:t>
      </w:r>
      <w:r>
        <w:rPr>
          <w:b/>
        </w:rPr>
        <w:t>Eveline Angwe Finn</w:t>
      </w:r>
    </w:p>
    <w:p w14:paraId="5813AB10" w14:textId="77777777" w:rsidR="000F655B" w:rsidRDefault="00B9671D">
      <w:pPr>
        <w:ind w:left="175" w:right="0"/>
      </w:pPr>
      <w:r>
        <w:t>Conditions of registration that apply to:</w:t>
      </w:r>
    </w:p>
    <w:p w14:paraId="05966181" w14:textId="77777777" w:rsidR="000F655B" w:rsidRDefault="00B9671D">
      <w:pPr>
        <w:pStyle w:val="Heading1"/>
        <w:spacing w:after="282"/>
        <w:ind w:left="190"/>
      </w:pPr>
      <w:r>
        <w:t>ProVirtue Healthcare Services Ltd</w:t>
      </w:r>
      <w:r>
        <w:rPr>
          <w:b w:val="0"/>
        </w:rPr>
        <w:t xml:space="preserve"> for </w:t>
      </w:r>
      <w:r>
        <w:t>Personal care</w:t>
      </w:r>
    </w:p>
    <w:p w14:paraId="7527396C" w14:textId="77777777" w:rsidR="000F655B" w:rsidRDefault="00B9671D">
      <w:pPr>
        <w:numPr>
          <w:ilvl w:val="0"/>
          <w:numId w:val="1"/>
        </w:numPr>
        <w:ind w:right="0" w:hanging="387"/>
      </w:pPr>
      <w:r>
        <w:t>The registered provider must ensure that the regulated activity personal care is managed by an individual who is registered as a manager in respect of that activity at or from all locations.</w:t>
      </w:r>
    </w:p>
    <w:p w14:paraId="7CD2E0D6" w14:textId="77777777" w:rsidR="000F655B" w:rsidRDefault="00B9671D">
      <w:pPr>
        <w:numPr>
          <w:ilvl w:val="0"/>
          <w:numId w:val="1"/>
        </w:numPr>
        <w:ind w:right="0" w:hanging="387"/>
      </w:pPr>
      <w:r>
        <w:t>The registered provider must not provide personal care in a specialist service to people whose presenting need for assessment or treatment is as a direct result of the person's learning disability and or autism at or from all locations.</w:t>
      </w:r>
    </w:p>
    <w:p w14:paraId="410874A4" w14:textId="77777777" w:rsidR="000F655B" w:rsidRDefault="00B9671D">
      <w:pPr>
        <w:numPr>
          <w:ilvl w:val="0"/>
          <w:numId w:val="1"/>
        </w:numPr>
        <w:ind w:right="0" w:hanging="387"/>
      </w:pPr>
      <w:r>
        <w:t>This Regulated Activity may only be carried on at or from the following locations:</w:t>
      </w:r>
    </w:p>
    <w:tbl>
      <w:tblPr>
        <w:tblStyle w:val="TableGrid"/>
        <w:tblW w:w="10260" w:type="dxa"/>
        <w:tblInd w:w="180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53"/>
        <w:gridCol w:w="6907"/>
      </w:tblGrid>
      <w:tr w:rsidR="000F655B" w14:paraId="1C58D441" w14:textId="77777777">
        <w:trPr>
          <w:trHeight w:val="1397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9E00" w14:textId="77777777" w:rsidR="000F655B" w:rsidRDefault="00B9671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Location Name and address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71D1" w14:textId="77777777" w:rsidR="000F655B" w:rsidRDefault="00B9671D">
            <w:pPr>
              <w:spacing w:after="0" w:line="259" w:lineRule="auto"/>
              <w:ind w:left="0" w:right="0" w:firstLine="0"/>
            </w:pPr>
            <w:r>
              <w:t>ProVirtue Healthcare Services Ltd</w:t>
            </w:r>
          </w:p>
          <w:p w14:paraId="5BD436AA" w14:textId="77777777" w:rsidR="000F655B" w:rsidRDefault="00B9671D">
            <w:pPr>
              <w:spacing w:after="0" w:line="259" w:lineRule="auto"/>
              <w:ind w:left="0" w:right="0" w:firstLine="0"/>
            </w:pPr>
            <w:r>
              <w:t>Office 6, Brockworth Community Centre</w:t>
            </w:r>
          </w:p>
          <w:p w14:paraId="77420C7E" w14:textId="77777777" w:rsidR="000F655B" w:rsidRDefault="00B9671D">
            <w:pPr>
              <w:spacing w:after="0" w:line="259" w:lineRule="auto"/>
              <w:ind w:left="0" w:right="0" w:firstLine="0"/>
            </w:pPr>
            <w:r>
              <w:t>Court Road, Brockworth</w:t>
            </w:r>
          </w:p>
          <w:p w14:paraId="3BE63DD4" w14:textId="77777777" w:rsidR="000F655B" w:rsidRDefault="00B9671D">
            <w:pPr>
              <w:spacing w:after="0" w:line="259" w:lineRule="auto"/>
              <w:ind w:left="0" w:right="0" w:firstLine="0"/>
            </w:pPr>
            <w:r>
              <w:t>Gloucester</w:t>
            </w:r>
          </w:p>
          <w:p w14:paraId="0ADEB1D4" w14:textId="77777777" w:rsidR="000F655B" w:rsidRDefault="00B9671D">
            <w:pPr>
              <w:spacing w:after="0" w:line="259" w:lineRule="auto"/>
              <w:ind w:left="0" w:right="0" w:firstLine="0"/>
            </w:pPr>
            <w:r>
              <w:t>GL3 4ET</w:t>
            </w:r>
          </w:p>
        </w:tc>
      </w:tr>
      <w:tr w:rsidR="000F655B" w14:paraId="76C73F01" w14:textId="77777777">
        <w:trPr>
          <w:trHeight w:val="296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8AF9" w14:textId="77777777" w:rsidR="000F655B" w:rsidRDefault="00B9671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Location ID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1F44" w14:textId="77777777" w:rsidR="000F655B" w:rsidRDefault="00B9671D">
            <w:pPr>
              <w:spacing w:after="0" w:line="259" w:lineRule="auto"/>
              <w:ind w:left="0" w:right="0" w:firstLine="0"/>
            </w:pPr>
            <w:r>
              <w:t>1-21881739956</w:t>
            </w:r>
          </w:p>
        </w:tc>
      </w:tr>
      <w:tr w:rsidR="000F655B" w14:paraId="4A628FFA" w14:textId="77777777">
        <w:trPr>
          <w:trHeight w:val="581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F842" w14:textId="77777777" w:rsidR="000F655B" w:rsidRDefault="00B9671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Additional conditions that apply at this location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CF39" w14:textId="77777777" w:rsidR="000F655B" w:rsidRDefault="000F655B">
            <w:pPr>
              <w:spacing w:after="160" w:line="259" w:lineRule="auto"/>
              <w:ind w:left="0" w:right="0" w:firstLine="0"/>
            </w:pPr>
          </w:p>
        </w:tc>
      </w:tr>
    </w:tbl>
    <w:p w14:paraId="423A5498" w14:textId="77777777" w:rsidR="000F655B" w:rsidRDefault="00B9671D">
      <w:pPr>
        <w:pStyle w:val="Heading1"/>
        <w:spacing w:after="6188"/>
        <w:ind w:left="190"/>
      </w:pPr>
      <w:r>
        <w:t>End of certificate</w:t>
      </w:r>
    </w:p>
    <w:p w14:paraId="52CC1ED7" w14:textId="77777777" w:rsidR="000F655B" w:rsidRDefault="00B9671D">
      <w:pPr>
        <w:spacing w:after="355" w:line="259" w:lineRule="auto"/>
        <w:ind w:left="160" w:right="0"/>
        <w:jc w:val="center"/>
      </w:pPr>
      <w:r>
        <w:rPr>
          <w:sz w:val="16"/>
        </w:rPr>
        <w:t>Page 2 of 2</w:t>
      </w:r>
    </w:p>
    <w:sectPr w:rsidR="000F655B">
      <w:pgSz w:w="11907" w:h="16840"/>
      <w:pgMar w:top="1501" w:right="872" w:bottom="711" w:left="7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13C70"/>
    <w:multiLevelType w:val="hybridMultilevel"/>
    <w:tmpl w:val="C36A6AD8"/>
    <w:lvl w:ilvl="0" w:tplc="7908AE62">
      <w:start w:val="1"/>
      <w:numFmt w:val="decimal"/>
      <w:lvlText w:val="%1.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9680D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09AC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E22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8D9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B2D6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0EAD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25A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2AF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330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5B"/>
    <w:rsid w:val="000F655B"/>
    <w:rsid w:val="00974A43"/>
    <w:rsid w:val="00B9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959FC"/>
  <w15:docId w15:val="{319BAC8C-EFE2-4AB2-B710-CF6D32F8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2" w:lineRule="auto"/>
      <w:ind w:left="10" w:right="44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1521</Characters>
  <Application>Microsoft Office Word</Application>
  <DocSecurity>4</DocSecurity>
  <Lines>41</Lines>
  <Paragraphs>19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Finn</dc:creator>
  <cp:keywords/>
  <cp:lastModifiedBy>Eveline Finn</cp:lastModifiedBy>
  <cp:revision>2</cp:revision>
  <dcterms:created xsi:type="dcterms:W3CDTF">2025-03-22T16:06:00Z</dcterms:created>
  <dcterms:modified xsi:type="dcterms:W3CDTF">2025-03-22T16:06:00Z</dcterms:modified>
</cp:coreProperties>
</file>